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C0C53" w14:textId="77777777" w:rsidR="00933CB7" w:rsidRPr="006F0B90" w:rsidRDefault="00933CB7" w:rsidP="00933CB7">
      <w:pPr>
        <w:jc w:val="center"/>
        <w:rPr>
          <w:rFonts w:ascii="Mazda Type" w:hAnsi="Mazda Type" w:cs="Arial"/>
          <w:sz w:val="20"/>
          <w:szCs w:val="20"/>
          <w:u w:val="single"/>
          <w:lang w:val="fr-FR" w:eastAsia="ja-JP"/>
        </w:rPr>
      </w:pPr>
    </w:p>
    <w:p w14:paraId="7BFEF224" w14:textId="77777777" w:rsidR="00103B02" w:rsidRPr="00103B02" w:rsidRDefault="00103B02" w:rsidP="00103B02">
      <w:pPr>
        <w:jc w:val="center"/>
        <w:rPr>
          <w:rFonts w:ascii="Mazda Type" w:hAnsi="Mazda Type"/>
          <w:sz w:val="32"/>
          <w:szCs w:val="32"/>
          <w:lang w:val="fr-FR"/>
        </w:rPr>
      </w:pPr>
      <w:r w:rsidRPr="00103B02">
        <w:rPr>
          <w:rFonts w:ascii="Mazda Type Medium" w:hAnsi="Mazda Type Medium"/>
          <w:sz w:val="32"/>
          <w:lang w:val="fr-FR"/>
        </w:rPr>
        <w:t>Mazda clôture l’exercice sur un résultat positif</w:t>
      </w:r>
    </w:p>
    <w:p w14:paraId="7E9C3BCC" w14:textId="77777777" w:rsidR="00103B02" w:rsidRPr="00F77C07" w:rsidRDefault="00103B02" w:rsidP="00103B02">
      <w:pPr>
        <w:jc w:val="center"/>
        <w:rPr>
          <w:rFonts w:ascii="Mazda Type" w:hAnsi="Mazda Type"/>
          <w:sz w:val="32"/>
          <w:szCs w:val="32"/>
          <w:lang w:val="fr-FR"/>
        </w:rPr>
      </w:pPr>
    </w:p>
    <w:p w14:paraId="4AAEF087" w14:textId="2BB34979" w:rsidR="00103B02" w:rsidRPr="00103B02" w:rsidRDefault="00103B02" w:rsidP="00103B02">
      <w:pPr>
        <w:pStyle w:val="Listenabsatz"/>
        <w:numPr>
          <w:ilvl w:val="0"/>
          <w:numId w:val="1"/>
        </w:numPr>
        <w:spacing w:line="260" w:lineRule="exact"/>
        <w:ind w:left="714" w:hanging="357"/>
        <w:rPr>
          <w:rFonts w:ascii="Mazda Type" w:hAnsi="Mazda Type"/>
          <w:sz w:val="21"/>
          <w:szCs w:val="21"/>
          <w:lang w:val="fr-FR"/>
        </w:rPr>
      </w:pPr>
      <w:r w:rsidRPr="00103B02">
        <w:rPr>
          <w:rFonts w:ascii="Mazda Type" w:hAnsi="Mazda Type"/>
          <w:sz w:val="21"/>
          <w:lang w:val="fr-FR"/>
        </w:rPr>
        <w:t xml:space="preserve">Un résultat positif </w:t>
      </w:r>
      <w:r w:rsidR="00EE2AB1">
        <w:rPr>
          <w:rFonts w:ascii="Mazda Type" w:hAnsi="Mazda Type"/>
          <w:sz w:val="21"/>
          <w:lang w:val="fr-FR"/>
        </w:rPr>
        <w:t xml:space="preserve">lié à </w:t>
      </w:r>
      <w:r w:rsidRPr="00103B02">
        <w:rPr>
          <w:rFonts w:ascii="Mazda Type" w:hAnsi="Mazda Type"/>
          <w:sz w:val="21"/>
          <w:lang w:val="fr-FR"/>
        </w:rPr>
        <w:t>la reprise soutenue enregistrée au second semestre de l’exercice</w:t>
      </w:r>
    </w:p>
    <w:p w14:paraId="344E48C8" w14:textId="77777777" w:rsidR="00103B02" w:rsidRPr="00103B02" w:rsidRDefault="00103B02" w:rsidP="00EE2AB1">
      <w:pPr>
        <w:pStyle w:val="Listenabsatz"/>
        <w:numPr>
          <w:ilvl w:val="0"/>
          <w:numId w:val="1"/>
        </w:numPr>
        <w:spacing w:line="260" w:lineRule="exact"/>
        <w:ind w:left="714" w:right="-292" w:hanging="357"/>
        <w:rPr>
          <w:rFonts w:ascii="Mazda Type" w:hAnsi="Mazda Type"/>
          <w:sz w:val="21"/>
          <w:szCs w:val="21"/>
          <w:lang w:val="fr-FR"/>
        </w:rPr>
      </w:pPr>
      <w:r w:rsidRPr="00103B02">
        <w:rPr>
          <w:rFonts w:ascii="Mazda Type" w:hAnsi="Mazda Type"/>
          <w:sz w:val="21"/>
          <w:lang w:val="fr-FR"/>
        </w:rPr>
        <w:t>Des perspectives de ventes et de bénéfices positives malgré un contexte économique difficile</w:t>
      </w:r>
    </w:p>
    <w:p w14:paraId="3A4ADD0D" w14:textId="77777777" w:rsidR="00103B02" w:rsidRPr="00F77C07" w:rsidRDefault="00103B02" w:rsidP="00103B02">
      <w:pPr>
        <w:spacing w:line="260" w:lineRule="exact"/>
        <w:rPr>
          <w:rFonts w:ascii="Mazda Type" w:hAnsi="Mazda Type"/>
          <w:sz w:val="32"/>
          <w:szCs w:val="32"/>
          <w:lang w:val="fr-FR"/>
        </w:rPr>
      </w:pPr>
    </w:p>
    <w:p w14:paraId="650EFEA2" w14:textId="181056F4" w:rsidR="00103B02" w:rsidRPr="00103B02" w:rsidRDefault="00EE2AB1" w:rsidP="00103B02">
      <w:pPr>
        <w:adjustRightInd w:val="0"/>
        <w:spacing w:line="260" w:lineRule="exact"/>
        <w:jc w:val="both"/>
        <w:rPr>
          <w:rFonts w:ascii="Mazda Type" w:hAnsi="Mazda Type"/>
          <w:kern w:val="2"/>
          <w:sz w:val="20"/>
          <w:szCs w:val="20"/>
          <w:lang w:val="fr-FR"/>
        </w:rPr>
      </w:pPr>
      <w:r w:rsidRPr="006F0B90">
        <w:rPr>
          <w:rFonts w:ascii="Mazda Type" w:hAnsi="Mazda Type"/>
          <w:b/>
          <w:sz w:val="20"/>
          <w:lang w:val="fr-FR"/>
        </w:rPr>
        <w:t>Saint Germain en Laye, 14 mai 2021</w:t>
      </w:r>
      <w:r w:rsidR="00103B02" w:rsidRPr="00103B02">
        <w:rPr>
          <w:rFonts w:ascii="Mazda Type" w:hAnsi="Mazda Type"/>
          <w:b/>
          <w:sz w:val="20"/>
          <w:lang w:val="fr-FR"/>
        </w:rPr>
        <w:t>.</w:t>
      </w:r>
      <w:r w:rsidR="00103B02" w:rsidRPr="00103B02">
        <w:rPr>
          <w:rFonts w:ascii="Mazda Type" w:hAnsi="Mazda Type"/>
          <w:sz w:val="20"/>
          <w:lang w:val="fr-FR"/>
        </w:rPr>
        <w:t xml:space="preserve"> Mazda Motor Corporation a annoncé aujourd’hui ses résultats commerciaux et financiers sur l’ensemble de l’exercice, faisant état de 1 287 000 véhicules vendus au cours de la période de douze mois close le 31 mars 2021. </w:t>
      </w:r>
    </w:p>
    <w:p w14:paraId="0B4B6E90" w14:textId="77777777" w:rsidR="00103B02" w:rsidRPr="00F77C07" w:rsidRDefault="00103B02" w:rsidP="00103B02">
      <w:pPr>
        <w:adjustRightInd w:val="0"/>
        <w:spacing w:line="260" w:lineRule="exact"/>
        <w:jc w:val="both"/>
        <w:rPr>
          <w:rFonts w:ascii="Mazda Type" w:hAnsi="Mazda Type"/>
          <w:kern w:val="2"/>
          <w:sz w:val="20"/>
          <w:szCs w:val="20"/>
          <w:lang w:val="fr-FR" w:eastAsia="ja-JP"/>
        </w:rPr>
      </w:pPr>
    </w:p>
    <w:p w14:paraId="67DD3864" w14:textId="06D41384" w:rsidR="00103B02" w:rsidRPr="00103B02" w:rsidRDefault="00103B02" w:rsidP="00103B02">
      <w:pPr>
        <w:adjustRightInd w:val="0"/>
        <w:spacing w:line="260" w:lineRule="exact"/>
        <w:jc w:val="both"/>
        <w:rPr>
          <w:rFonts w:ascii="Mazda Type" w:hAnsi="Mazda Type"/>
          <w:kern w:val="2"/>
          <w:sz w:val="20"/>
          <w:szCs w:val="20"/>
          <w:lang w:val="fr-FR"/>
        </w:rPr>
      </w:pPr>
      <w:r w:rsidRPr="00103B02">
        <w:rPr>
          <w:rFonts w:ascii="Mazda Type" w:hAnsi="Mazda Type"/>
          <w:sz w:val="20"/>
          <w:lang w:val="fr-FR"/>
        </w:rPr>
        <w:t>Les deux principaux marchés de Mazda, l’Amérique du Nord et la Chine, ont vu leurs volumes de ventes augmenter par rapport à l’exercice précédent, avec respectiv</w:t>
      </w:r>
      <w:r w:rsidR="00901643">
        <w:rPr>
          <w:rFonts w:ascii="Mazda Type" w:hAnsi="Mazda Type"/>
          <w:sz w:val="20"/>
          <w:lang w:val="fr-FR"/>
        </w:rPr>
        <w:t>ement 403 000 (+2 %) et 228 000 </w:t>
      </w:r>
      <w:r w:rsidRPr="00103B02">
        <w:rPr>
          <w:rFonts w:ascii="Mazda Type" w:hAnsi="Mazda Type"/>
          <w:sz w:val="20"/>
          <w:lang w:val="fr-FR"/>
        </w:rPr>
        <w:t>(+8 %) unités vendues. Au Japon, sur son marché national, Mazda a écoulé 176 000 unités, accusant un recul de ses ventes de 13 %.</w:t>
      </w:r>
    </w:p>
    <w:p w14:paraId="2CC9495E" w14:textId="77777777" w:rsidR="00103B02" w:rsidRPr="00F77C07" w:rsidRDefault="00103B02" w:rsidP="00103B02">
      <w:pPr>
        <w:adjustRightInd w:val="0"/>
        <w:spacing w:line="260" w:lineRule="exact"/>
        <w:jc w:val="both"/>
        <w:rPr>
          <w:rFonts w:ascii="Mazda Type" w:hAnsi="Mazda Type"/>
          <w:kern w:val="2"/>
          <w:sz w:val="20"/>
          <w:szCs w:val="20"/>
          <w:lang w:val="fr-FR" w:eastAsia="ja-JP"/>
        </w:rPr>
      </w:pPr>
    </w:p>
    <w:p w14:paraId="41106A59" w14:textId="77777777" w:rsidR="00103B02" w:rsidRPr="00103B02" w:rsidRDefault="00103B02" w:rsidP="00103B02">
      <w:pPr>
        <w:adjustRightInd w:val="0"/>
        <w:spacing w:line="260" w:lineRule="exact"/>
        <w:jc w:val="both"/>
        <w:rPr>
          <w:rFonts w:ascii="Mazda Type" w:hAnsi="Mazda Type"/>
          <w:sz w:val="20"/>
          <w:szCs w:val="20"/>
          <w:lang w:val="fr-FR"/>
        </w:rPr>
      </w:pPr>
      <w:r w:rsidRPr="00103B02">
        <w:rPr>
          <w:rFonts w:ascii="Mazda Type" w:hAnsi="Mazda Type"/>
          <w:sz w:val="20"/>
          <w:lang w:val="fr-FR"/>
        </w:rPr>
        <w:t>En Europe, les ventes de Mazda ont continué de subir l’impact de la pandémie de COVID-19 et de la prolongation des mesures de confinement sur nombre de marchés. Dans la région européenne, Mazda a vendu 178 000 véhicules, un chiffre en baisse de 32 % en glissement annuel.</w:t>
      </w:r>
    </w:p>
    <w:p w14:paraId="2DCCB1F3" w14:textId="77777777" w:rsidR="00103B02" w:rsidRPr="00F77C07" w:rsidRDefault="00103B02" w:rsidP="00103B02">
      <w:pPr>
        <w:adjustRightInd w:val="0"/>
        <w:spacing w:line="260" w:lineRule="exact"/>
        <w:jc w:val="both"/>
        <w:rPr>
          <w:rFonts w:ascii="Mazda Type" w:hAnsi="Mazda Type"/>
          <w:sz w:val="20"/>
          <w:szCs w:val="20"/>
          <w:lang w:val="fr-FR"/>
        </w:rPr>
      </w:pPr>
    </w:p>
    <w:p w14:paraId="20D3740C" w14:textId="77777777" w:rsidR="00103B02" w:rsidRPr="00384B74" w:rsidRDefault="00103B02" w:rsidP="00103B02">
      <w:pPr>
        <w:pStyle w:val="s3"/>
        <w:spacing w:before="0" w:beforeAutospacing="0" w:after="0" w:afterAutospacing="0" w:line="260" w:lineRule="exact"/>
        <w:jc w:val="both"/>
        <w:rPr>
          <w:rStyle w:val="bumpedfont20"/>
          <w:rFonts w:ascii="Mazda Type" w:hAnsi="Mazda Type"/>
          <w:sz w:val="20"/>
          <w:szCs w:val="20"/>
        </w:rPr>
      </w:pPr>
      <w:r>
        <w:rPr>
          <w:rStyle w:val="bumpedfont20"/>
          <w:rFonts w:ascii="Mazda Type" w:hAnsi="Mazda Type"/>
          <w:sz w:val="20"/>
        </w:rPr>
        <w:t xml:space="preserve">Témoignant des efforts accrus de la marque au second semestre de l’exercice pour favoriser la reprise de ses ventes, la réduction de ses coûts et l’amélioration de ses bénéfices variables, les ventes de Mazda ont généré un chiffre d'affaires net de 2 882,1 milliards de yens (23,2 milliards d’euros**), qui s’est traduit sur l’ensemble de l’exercice par un bénéfice d’exploitation positif de 8,8 milliards de yens (71 millions d’euros**) mais par une perte nette de 31,7 milliards de yens (255,6 millions d’euros**). </w:t>
      </w:r>
    </w:p>
    <w:p w14:paraId="6B17AFBF" w14:textId="77777777" w:rsidR="00103B02" w:rsidRPr="00384B74" w:rsidRDefault="00103B02" w:rsidP="00103B02">
      <w:pPr>
        <w:pStyle w:val="s3"/>
        <w:spacing w:before="0" w:beforeAutospacing="0" w:after="0" w:afterAutospacing="0" w:line="260" w:lineRule="exact"/>
        <w:jc w:val="both"/>
        <w:rPr>
          <w:rStyle w:val="bumpedfont20"/>
          <w:rFonts w:ascii="Mazda Type" w:hAnsi="Mazda Type"/>
          <w:sz w:val="20"/>
          <w:szCs w:val="20"/>
        </w:rPr>
      </w:pPr>
    </w:p>
    <w:p w14:paraId="06BE25DB" w14:textId="77777777" w:rsidR="00103B02" w:rsidRPr="00103B02" w:rsidRDefault="00103B02" w:rsidP="00103B02">
      <w:pPr>
        <w:spacing w:line="260" w:lineRule="exact"/>
        <w:jc w:val="both"/>
        <w:rPr>
          <w:rStyle w:val="bumpedfont20"/>
          <w:rFonts w:ascii="Mazda Type" w:hAnsi="Mazda Type"/>
          <w:sz w:val="20"/>
          <w:szCs w:val="20"/>
          <w:lang w:val="fr-FR"/>
        </w:rPr>
      </w:pPr>
      <w:r w:rsidRPr="00103B02">
        <w:rPr>
          <w:rStyle w:val="bumpedfont20"/>
          <w:rFonts w:ascii="Mazda Type" w:hAnsi="Mazda Type"/>
          <w:sz w:val="20"/>
          <w:lang w:val="fr-FR"/>
        </w:rPr>
        <w:t xml:space="preserve">Malgré la persistance d'un contexte économique incertain dû notamment à la pénurie de semi-conducteurs et à la hausse des prix des matières premières, Mazda table sur une reprise de ses ventes au cours de l’exercice fiscal qui sera clos en mars 2022, établissant ses prévisions de ventes à 1 410 000 unités au niveau mondial. L’Amérique du Nord et la Chine devraient demeurer les principaux moteurs des ventes de la marque. De même, l’Europe devrait voir ses ventes progresser de plus de 25 % en glissement annuel, et conforter ainsi son statut de troisième plus grand marché de la marque. </w:t>
      </w:r>
    </w:p>
    <w:p w14:paraId="47BEF296" w14:textId="77777777" w:rsidR="00103B02" w:rsidRPr="00F77C07" w:rsidRDefault="00103B02" w:rsidP="00103B02">
      <w:pPr>
        <w:spacing w:line="260" w:lineRule="exact"/>
        <w:jc w:val="both"/>
        <w:rPr>
          <w:rStyle w:val="bumpedfont20"/>
          <w:rFonts w:ascii="Mazda Type" w:hAnsi="Mazda Type"/>
          <w:sz w:val="20"/>
          <w:szCs w:val="20"/>
          <w:lang w:val="fr-FR"/>
        </w:rPr>
      </w:pPr>
    </w:p>
    <w:p w14:paraId="036D4EE5" w14:textId="6710BA3A" w:rsidR="00103B02" w:rsidRPr="002B6FB8" w:rsidRDefault="00103B02" w:rsidP="00103B02">
      <w:pPr>
        <w:spacing w:line="260" w:lineRule="exact"/>
        <w:jc w:val="both"/>
        <w:rPr>
          <w:rStyle w:val="bumpedfont20"/>
          <w:rFonts w:ascii="Mazda Type" w:hAnsi="Mazda Type"/>
          <w:sz w:val="20"/>
          <w:szCs w:val="20"/>
          <w:lang w:val="fr-FR"/>
        </w:rPr>
      </w:pPr>
      <w:r w:rsidRPr="00103B02">
        <w:rPr>
          <w:rStyle w:val="bumpedfont20"/>
          <w:rFonts w:ascii="Mazda Type" w:hAnsi="Mazda Type"/>
          <w:sz w:val="20"/>
          <w:lang w:val="fr-FR"/>
        </w:rPr>
        <w:t>Constamment attentif à l’évolution du contexte économique, Mazda prévoit, pour l’exercice</w:t>
      </w:r>
      <w:r w:rsidR="00910822">
        <w:rPr>
          <w:rStyle w:val="bumpedfont20"/>
          <w:rFonts w:ascii="Mazda Type" w:hAnsi="Mazda Type"/>
          <w:sz w:val="20"/>
          <w:lang w:val="fr-FR"/>
        </w:rPr>
        <w:t xml:space="preserve"> en cours, un chiffre</w:t>
      </w:r>
      <w:r w:rsidRPr="00103B02">
        <w:rPr>
          <w:rStyle w:val="bumpedfont20"/>
          <w:rFonts w:ascii="Mazda Type" w:hAnsi="Mazda Type"/>
          <w:sz w:val="20"/>
          <w:lang w:val="fr-FR"/>
        </w:rPr>
        <w:t xml:space="preserve"> d’affaires net de 3 400 milliards de yens (26,4 milliards d’euros**) pour un bénéfice d’exploitation de 65 milliards de yens (503,9 millions d’</w:t>
      </w:r>
      <w:r w:rsidR="00910822">
        <w:rPr>
          <w:rStyle w:val="bumpedfont20"/>
          <w:rFonts w:ascii="Mazda Type" w:hAnsi="Mazda Type"/>
          <w:sz w:val="20"/>
          <w:lang w:val="fr-FR"/>
        </w:rPr>
        <w:t>euros) et un résultat net de 35 </w:t>
      </w:r>
      <w:r w:rsidRPr="00103B02">
        <w:rPr>
          <w:rStyle w:val="bumpedfont20"/>
          <w:rFonts w:ascii="Mazda Type" w:hAnsi="Mazda Type"/>
          <w:sz w:val="20"/>
          <w:lang w:val="fr-FR"/>
        </w:rPr>
        <w:t xml:space="preserve">milliards de yens (271,3 millions d’euros). </w:t>
      </w:r>
    </w:p>
    <w:p w14:paraId="0AD3A874" w14:textId="77777777" w:rsidR="00103B02" w:rsidRPr="002B6FB8" w:rsidRDefault="00103B02" w:rsidP="00103B02">
      <w:pPr>
        <w:spacing w:line="260" w:lineRule="exact"/>
        <w:jc w:val="both"/>
        <w:rPr>
          <w:rStyle w:val="bumpedfont20"/>
          <w:rFonts w:ascii="Mazda Type" w:hAnsi="Mazda Type"/>
          <w:sz w:val="20"/>
          <w:szCs w:val="20"/>
          <w:lang w:val="fr-FR"/>
        </w:rPr>
      </w:pPr>
    </w:p>
    <w:p w14:paraId="069251A5" w14:textId="77777777" w:rsidR="00103B02" w:rsidRPr="002B6FB8" w:rsidRDefault="00103B02" w:rsidP="00103B02">
      <w:pPr>
        <w:spacing w:line="260" w:lineRule="exact"/>
        <w:jc w:val="both"/>
        <w:rPr>
          <w:rStyle w:val="bumpedfont20"/>
          <w:rFonts w:ascii="Mazda Type" w:hAnsi="Mazda Type"/>
          <w:sz w:val="20"/>
          <w:szCs w:val="20"/>
          <w:lang w:val="fr-FR"/>
        </w:rPr>
      </w:pPr>
    </w:p>
    <w:p w14:paraId="19F48890" w14:textId="41161134" w:rsidR="00B5435B" w:rsidRPr="002B6FB8" w:rsidRDefault="00103B02" w:rsidP="00103B02">
      <w:pPr>
        <w:spacing w:line="260" w:lineRule="exact"/>
        <w:rPr>
          <w:rFonts w:ascii="Mazda Type" w:hAnsi="Mazda Type"/>
          <w:b/>
          <w:sz w:val="20"/>
          <w:szCs w:val="20"/>
          <w:lang w:val="fr-FR"/>
        </w:rPr>
      </w:pPr>
      <w:r w:rsidRPr="002B6FB8">
        <w:rPr>
          <w:rStyle w:val="bumpedfont20"/>
          <w:rFonts w:ascii="Mazda Type" w:hAnsi="Mazda Type"/>
          <w:sz w:val="18"/>
          <w:lang w:val="fr-FR"/>
        </w:rPr>
        <w:t>* Russie comprise</w:t>
      </w:r>
      <w:r w:rsidRPr="002B6FB8">
        <w:rPr>
          <w:rStyle w:val="bumpedfont20"/>
          <w:rFonts w:ascii="Mazda Type" w:hAnsi="Mazda Type"/>
          <w:sz w:val="18"/>
          <w:lang w:val="fr-FR"/>
        </w:rPr>
        <w:br/>
        <w:t>** Source : Résultats financiers consolidés de Mazda Motor Corporation pour l'exercice clos au 31 mars 2021. Les chiffres en euros pour l’exercice ont été calculés sur la base d'un taux de change de 1 euro pour 124 yens, contre 129 yens pour l’ensemble de l’exercice.</w:t>
      </w:r>
    </w:p>
    <w:p w14:paraId="42CA84F3" w14:textId="77777777" w:rsidR="001F4499" w:rsidRPr="002B6FB8" w:rsidRDefault="001F4499" w:rsidP="00BA2DDF">
      <w:pPr>
        <w:spacing w:line="260" w:lineRule="exact"/>
        <w:jc w:val="center"/>
        <w:rPr>
          <w:rFonts w:ascii="Mazda Type" w:hAnsi="Mazda Type"/>
          <w:b/>
          <w:sz w:val="20"/>
          <w:szCs w:val="20"/>
          <w:lang w:val="fr-FR"/>
        </w:rPr>
      </w:pPr>
    </w:p>
    <w:p w14:paraId="6E5B491F" w14:textId="399232A2" w:rsidR="001F4499" w:rsidRPr="002B6FB8" w:rsidRDefault="001F4499" w:rsidP="001F4499">
      <w:pPr>
        <w:spacing w:line="260" w:lineRule="exact"/>
        <w:rPr>
          <w:rFonts w:ascii="Mazda Type" w:hAnsi="Mazda Type"/>
          <w:b/>
          <w:sz w:val="20"/>
          <w:szCs w:val="20"/>
          <w:u w:val="single"/>
          <w:lang w:val="fr-FR"/>
        </w:rPr>
      </w:pPr>
      <w:r w:rsidRPr="002B6FB8">
        <w:rPr>
          <w:rFonts w:ascii="Mazda Type" w:hAnsi="Mazda Type"/>
          <w:b/>
          <w:sz w:val="20"/>
          <w:szCs w:val="20"/>
          <w:u w:val="single"/>
          <w:lang w:val="fr-FR"/>
        </w:rPr>
        <w:t xml:space="preserve">Contacts </w:t>
      </w:r>
      <w:r w:rsidR="00D13C7C" w:rsidRPr="002B6FB8">
        <w:rPr>
          <w:rFonts w:ascii="Mazda Type" w:hAnsi="Mazda Type"/>
          <w:b/>
          <w:sz w:val="20"/>
          <w:szCs w:val="20"/>
          <w:u w:val="single"/>
          <w:lang w:val="fr-FR"/>
        </w:rPr>
        <w:t>Presse</w:t>
      </w:r>
    </w:p>
    <w:p w14:paraId="3F584E56" w14:textId="77777777" w:rsidR="001F4499" w:rsidRPr="002B6FB8" w:rsidRDefault="001F4499" w:rsidP="001F4499">
      <w:pPr>
        <w:spacing w:line="260" w:lineRule="exact"/>
        <w:rPr>
          <w:rFonts w:ascii="Mazda Type" w:hAnsi="Mazda Type"/>
          <w:sz w:val="20"/>
          <w:szCs w:val="20"/>
          <w:u w:val="single"/>
          <w:lang w:val="fr-FR"/>
        </w:rPr>
      </w:pPr>
    </w:p>
    <w:p w14:paraId="2839C89D" w14:textId="4EBF9F61" w:rsidR="001F4499" w:rsidRPr="002B6FB8" w:rsidRDefault="001F4499" w:rsidP="001F4499">
      <w:pPr>
        <w:rPr>
          <w:rFonts w:ascii="Mazda Type" w:hAnsi="Mazda Type"/>
          <w:sz w:val="20"/>
          <w:szCs w:val="20"/>
          <w:lang w:val="fr-FR"/>
        </w:rPr>
      </w:pPr>
      <w:r w:rsidRPr="002B6FB8">
        <w:rPr>
          <w:rFonts w:ascii="Mazda Type" w:hAnsi="Mazda Type"/>
          <w:sz w:val="20"/>
          <w:szCs w:val="20"/>
          <w:lang w:val="fr-FR"/>
        </w:rPr>
        <w:t>David Barrière</w:t>
      </w:r>
      <w:r w:rsidR="00190DDC" w:rsidRPr="002B6FB8">
        <w:rPr>
          <w:rFonts w:ascii="Mazda Type" w:hAnsi="Mazda Type"/>
          <w:sz w:val="20"/>
          <w:szCs w:val="20"/>
          <w:lang w:val="fr-FR"/>
        </w:rPr>
        <w:t xml:space="preserve"> </w:t>
      </w:r>
      <w:r w:rsidR="00190DDC" w:rsidRPr="002B6FB8">
        <w:rPr>
          <w:rFonts w:ascii="Mazda Type" w:hAnsi="Mazda Type"/>
          <w:sz w:val="20"/>
          <w:szCs w:val="20"/>
          <w:lang w:val="fr-FR"/>
        </w:rPr>
        <w:tab/>
      </w:r>
      <w:r w:rsidR="00190DDC" w:rsidRPr="002B6FB8">
        <w:rPr>
          <w:rFonts w:ascii="Mazda Type" w:hAnsi="Mazda Type"/>
          <w:sz w:val="20"/>
          <w:szCs w:val="20"/>
          <w:lang w:val="fr-FR"/>
        </w:rPr>
        <w:tab/>
      </w:r>
      <w:r w:rsidR="00190DDC" w:rsidRPr="002B6FB8">
        <w:rPr>
          <w:rFonts w:ascii="Mazda Type" w:hAnsi="Mazda Type"/>
          <w:sz w:val="20"/>
          <w:szCs w:val="20"/>
          <w:lang w:val="fr-FR"/>
        </w:rPr>
        <w:tab/>
      </w:r>
      <w:r w:rsidR="00190DDC" w:rsidRPr="002B6FB8">
        <w:rPr>
          <w:rFonts w:ascii="Mazda Type" w:hAnsi="Mazda Type"/>
          <w:sz w:val="20"/>
          <w:szCs w:val="20"/>
          <w:lang w:val="fr-FR"/>
        </w:rPr>
        <w:tab/>
      </w:r>
      <w:r w:rsidR="00190DDC" w:rsidRPr="002B6FB8">
        <w:rPr>
          <w:rFonts w:ascii="Mazda Type" w:hAnsi="Mazda Type"/>
          <w:sz w:val="20"/>
          <w:szCs w:val="20"/>
          <w:lang w:val="fr-FR"/>
        </w:rPr>
        <w:tab/>
      </w:r>
      <w:r w:rsidR="00190DDC" w:rsidRPr="002B6FB8">
        <w:rPr>
          <w:rFonts w:ascii="Mazda Type" w:hAnsi="Mazda Type"/>
          <w:sz w:val="20"/>
          <w:szCs w:val="20"/>
          <w:lang w:val="fr-FR"/>
        </w:rPr>
        <w:tab/>
      </w:r>
      <w:r w:rsidR="00190DDC" w:rsidRPr="002B6FB8">
        <w:rPr>
          <w:rFonts w:ascii="Mazda Type" w:hAnsi="Mazda Type"/>
          <w:sz w:val="20"/>
          <w:szCs w:val="20"/>
          <w:lang w:val="fr-FR"/>
        </w:rPr>
        <w:tab/>
      </w:r>
      <w:r w:rsidR="00D13C7C" w:rsidRPr="002B6FB8">
        <w:rPr>
          <w:rFonts w:ascii="Mazda Type" w:hAnsi="Mazda Type"/>
          <w:sz w:val="20"/>
          <w:szCs w:val="20"/>
          <w:lang w:val="fr-FR"/>
        </w:rPr>
        <w:t xml:space="preserve"> </w:t>
      </w:r>
      <w:r w:rsidR="002B6FB8">
        <w:rPr>
          <w:rFonts w:ascii="Mazda Type" w:hAnsi="Mazda Type"/>
          <w:sz w:val="20"/>
          <w:szCs w:val="20"/>
          <w:lang w:val="fr-FR"/>
        </w:rPr>
        <w:tab/>
      </w:r>
      <w:r w:rsidR="002B6FB8">
        <w:rPr>
          <w:rFonts w:ascii="Mazda Type" w:hAnsi="Mazda Type"/>
          <w:sz w:val="20"/>
          <w:szCs w:val="20"/>
          <w:lang w:val="fr-FR"/>
        </w:rPr>
        <w:tab/>
        <w:t xml:space="preserve">        </w:t>
      </w:r>
      <w:r w:rsidR="00D13C7C" w:rsidRPr="002B6FB8">
        <w:rPr>
          <w:rFonts w:ascii="Mazda Type" w:hAnsi="Mazda Type"/>
          <w:sz w:val="20"/>
          <w:szCs w:val="20"/>
          <w:lang w:val="fr-FR"/>
        </w:rPr>
        <w:t xml:space="preserve">  Clotilde Journé</w:t>
      </w:r>
    </w:p>
    <w:p w14:paraId="6FA41180" w14:textId="78D42362" w:rsidR="001F4499" w:rsidRPr="002B6FB8" w:rsidRDefault="001F4499" w:rsidP="001F4499">
      <w:pPr>
        <w:rPr>
          <w:rFonts w:ascii="Mazda Type" w:hAnsi="Mazda Type"/>
          <w:sz w:val="20"/>
          <w:szCs w:val="20"/>
          <w:lang w:val="fr-FR"/>
        </w:rPr>
      </w:pPr>
      <w:r w:rsidRPr="002B6FB8">
        <w:rPr>
          <w:rFonts w:ascii="Mazda Type" w:hAnsi="Mazda Type"/>
          <w:sz w:val="20"/>
          <w:szCs w:val="20"/>
          <w:lang w:val="fr-FR"/>
        </w:rPr>
        <w:t>Directeur Communication &amp; Digital</w:t>
      </w:r>
      <w:r w:rsidR="00D13C7C" w:rsidRPr="002B6FB8">
        <w:rPr>
          <w:rFonts w:ascii="Mazda Type" w:hAnsi="Mazda Type"/>
          <w:sz w:val="20"/>
          <w:szCs w:val="20"/>
          <w:lang w:val="fr-FR"/>
        </w:rPr>
        <w:tab/>
      </w:r>
      <w:r w:rsidR="00D13C7C" w:rsidRPr="002B6FB8">
        <w:rPr>
          <w:rFonts w:ascii="Mazda Type" w:hAnsi="Mazda Type"/>
          <w:sz w:val="20"/>
          <w:szCs w:val="20"/>
          <w:lang w:val="fr-FR"/>
        </w:rPr>
        <w:tab/>
      </w:r>
      <w:r w:rsidR="002B6FB8">
        <w:rPr>
          <w:rFonts w:ascii="Mazda Type" w:hAnsi="Mazda Type"/>
          <w:sz w:val="20"/>
          <w:szCs w:val="20"/>
          <w:lang w:val="fr-FR"/>
        </w:rPr>
        <w:tab/>
      </w:r>
      <w:r w:rsidR="002B6FB8">
        <w:rPr>
          <w:rFonts w:ascii="Mazda Type" w:hAnsi="Mazda Type"/>
          <w:sz w:val="20"/>
          <w:szCs w:val="20"/>
          <w:lang w:val="fr-FR"/>
        </w:rPr>
        <w:tab/>
        <w:t xml:space="preserve">      </w:t>
      </w:r>
      <w:r w:rsidR="00D13C7C" w:rsidRPr="002B6FB8">
        <w:rPr>
          <w:rFonts w:ascii="Mazda Type" w:hAnsi="Mazda Type"/>
          <w:sz w:val="20"/>
          <w:szCs w:val="20"/>
          <w:lang w:val="fr-FR"/>
        </w:rPr>
        <w:t>Responsable Département Presse</w:t>
      </w:r>
    </w:p>
    <w:p w14:paraId="708D6F08" w14:textId="6151D1EB" w:rsidR="00D13C7C" w:rsidRPr="002B6FB8" w:rsidRDefault="005F6DEA" w:rsidP="00D13C7C">
      <w:pPr>
        <w:rPr>
          <w:rFonts w:ascii="Mazda Type" w:hAnsi="Mazda Type"/>
          <w:sz w:val="20"/>
          <w:szCs w:val="20"/>
          <w:lang w:val="fr-FR"/>
        </w:rPr>
      </w:pPr>
      <w:hyperlink r:id="rId7" w:history="1">
        <w:r w:rsidR="001F4499" w:rsidRPr="002B6FB8">
          <w:rPr>
            <w:rStyle w:val="Hyperlink"/>
            <w:rFonts w:ascii="Mazda Type" w:hAnsi="Mazda Type"/>
            <w:sz w:val="20"/>
            <w:szCs w:val="20"/>
            <w:lang w:val="fr-FR"/>
          </w:rPr>
          <w:t>David.barriere@mazda.fr</w:t>
        </w:r>
      </w:hyperlink>
      <w:r w:rsidR="00D13C7C" w:rsidRPr="002B6FB8">
        <w:rPr>
          <w:rFonts w:ascii="Mazda Type" w:hAnsi="Mazda Type"/>
          <w:sz w:val="20"/>
          <w:szCs w:val="20"/>
          <w:lang w:val="fr-FR"/>
        </w:rPr>
        <w:tab/>
      </w:r>
      <w:r w:rsidR="00D13C7C" w:rsidRPr="002B6FB8">
        <w:rPr>
          <w:rFonts w:ascii="Mazda Type" w:hAnsi="Mazda Type"/>
          <w:sz w:val="20"/>
          <w:szCs w:val="20"/>
          <w:lang w:val="fr-FR"/>
        </w:rPr>
        <w:tab/>
      </w:r>
      <w:r w:rsidR="00D13C7C" w:rsidRPr="002B6FB8">
        <w:rPr>
          <w:rFonts w:ascii="Mazda Type" w:hAnsi="Mazda Type"/>
          <w:sz w:val="20"/>
          <w:szCs w:val="20"/>
          <w:lang w:val="fr-FR"/>
        </w:rPr>
        <w:tab/>
      </w:r>
      <w:r w:rsidR="00D13C7C" w:rsidRPr="002B6FB8">
        <w:rPr>
          <w:rFonts w:ascii="Mazda Type" w:hAnsi="Mazda Type"/>
          <w:sz w:val="20"/>
          <w:szCs w:val="20"/>
          <w:lang w:val="fr-FR"/>
        </w:rPr>
        <w:tab/>
      </w:r>
      <w:r w:rsidR="00190DDC" w:rsidRPr="002B6FB8">
        <w:rPr>
          <w:rFonts w:ascii="Mazda Type" w:hAnsi="Mazda Type"/>
          <w:sz w:val="20"/>
          <w:szCs w:val="20"/>
          <w:lang w:val="fr-FR"/>
        </w:rPr>
        <w:tab/>
      </w:r>
      <w:r w:rsidR="002B6FB8">
        <w:rPr>
          <w:rFonts w:ascii="Mazda Type" w:hAnsi="Mazda Type"/>
          <w:sz w:val="20"/>
          <w:szCs w:val="20"/>
          <w:lang w:val="fr-FR"/>
        </w:rPr>
        <w:tab/>
        <w:t xml:space="preserve">     </w:t>
      </w:r>
      <w:hyperlink r:id="rId8" w:history="1">
        <w:r w:rsidR="002B6FB8" w:rsidRPr="004F4B02">
          <w:rPr>
            <w:rStyle w:val="Hyperlink"/>
            <w:rFonts w:ascii="Mazda Type" w:hAnsi="Mazda Type"/>
            <w:sz w:val="20"/>
            <w:szCs w:val="20"/>
            <w:lang w:val="fr-FR"/>
          </w:rPr>
          <w:t>Clotilde.journe@mazda.fr</w:t>
        </w:r>
      </w:hyperlink>
    </w:p>
    <w:p w14:paraId="3DC1FF12" w14:textId="45C85B3D" w:rsidR="001F4499" w:rsidRPr="002B6FB8" w:rsidRDefault="001F4499" w:rsidP="001F4499">
      <w:pPr>
        <w:rPr>
          <w:rFonts w:ascii="Mazda Type" w:hAnsi="Mazda Type"/>
          <w:sz w:val="20"/>
          <w:szCs w:val="20"/>
          <w:lang w:val="fr-FR"/>
        </w:rPr>
      </w:pPr>
      <w:r w:rsidRPr="002B6FB8">
        <w:rPr>
          <w:rFonts w:ascii="Mazda Type" w:hAnsi="Mazda Type"/>
          <w:sz w:val="20"/>
          <w:szCs w:val="20"/>
          <w:lang w:val="fr-FR"/>
        </w:rPr>
        <w:t>+33 (0)1 61 01 65 95</w:t>
      </w:r>
      <w:r w:rsidR="00D13C7C" w:rsidRPr="002B6FB8">
        <w:rPr>
          <w:rFonts w:ascii="Mazda Type" w:hAnsi="Mazda Type"/>
          <w:sz w:val="20"/>
          <w:szCs w:val="20"/>
          <w:lang w:val="fr-FR"/>
        </w:rPr>
        <w:tab/>
      </w:r>
      <w:r w:rsidR="00D13C7C" w:rsidRPr="002B6FB8">
        <w:rPr>
          <w:rFonts w:ascii="Mazda Type" w:hAnsi="Mazda Type"/>
          <w:sz w:val="20"/>
          <w:szCs w:val="20"/>
          <w:lang w:val="fr-FR"/>
        </w:rPr>
        <w:tab/>
      </w:r>
      <w:r w:rsidR="00D13C7C" w:rsidRPr="002B6FB8">
        <w:rPr>
          <w:rFonts w:ascii="Mazda Type" w:hAnsi="Mazda Type"/>
          <w:sz w:val="20"/>
          <w:szCs w:val="20"/>
          <w:lang w:val="fr-FR"/>
        </w:rPr>
        <w:tab/>
      </w:r>
      <w:r w:rsidR="00D13C7C" w:rsidRPr="002B6FB8">
        <w:rPr>
          <w:rFonts w:ascii="Mazda Type" w:hAnsi="Mazda Type"/>
          <w:sz w:val="20"/>
          <w:szCs w:val="20"/>
          <w:lang w:val="fr-FR"/>
        </w:rPr>
        <w:tab/>
      </w:r>
      <w:r w:rsidR="00D13C7C" w:rsidRPr="002B6FB8">
        <w:rPr>
          <w:rFonts w:ascii="Mazda Type" w:hAnsi="Mazda Type"/>
          <w:sz w:val="20"/>
          <w:szCs w:val="20"/>
          <w:lang w:val="fr-FR"/>
        </w:rPr>
        <w:tab/>
        <w:t xml:space="preserve">    </w:t>
      </w:r>
      <w:r w:rsidR="002B6FB8">
        <w:rPr>
          <w:rFonts w:ascii="Mazda Type" w:hAnsi="Mazda Type"/>
          <w:sz w:val="20"/>
          <w:szCs w:val="20"/>
          <w:lang w:val="fr-FR"/>
        </w:rPr>
        <w:tab/>
      </w:r>
      <w:r w:rsidR="002B6FB8">
        <w:rPr>
          <w:rFonts w:ascii="Mazda Type" w:hAnsi="Mazda Type"/>
          <w:sz w:val="20"/>
          <w:szCs w:val="20"/>
          <w:lang w:val="fr-FR"/>
        </w:rPr>
        <w:tab/>
        <w:t xml:space="preserve">            </w:t>
      </w:r>
      <w:r w:rsidR="00D13C7C" w:rsidRPr="002B6FB8">
        <w:rPr>
          <w:rFonts w:ascii="Mazda Type" w:hAnsi="Mazda Type"/>
          <w:sz w:val="20"/>
          <w:szCs w:val="20"/>
          <w:lang w:val="fr-FR"/>
        </w:rPr>
        <w:t>+33 (0)1 61 01 65 92</w:t>
      </w:r>
    </w:p>
    <w:p w14:paraId="56633AFE" w14:textId="77777777" w:rsidR="001F4499" w:rsidRPr="002B6FB8" w:rsidRDefault="001F4499" w:rsidP="001F4499">
      <w:pPr>
        <w:rPr>
          <w:rFonts w:ascii="Mazda Type" w:hAnsi="Mazda Type"/>
          <w:sz w:val="20"/>
          <w:szCs w:val="20"/>
          <w:lang w:val="fr-FR"/>
        </w:rPr>
      </w:pPr>
    </w:p>
    <w:p w14:paraId="1B487FED" w14:textId="51FB04E9" w:rsidR="001F4499" w:rsidRPr="002B6FB8" w:rsidRDefault="00BD6ECF" w:rsidP="00BD6ECF">
      <w:pPr>
        <w:jc w:val="center"/>
        <w:rPr>
          <w:rFonts w:ascii="Mazda Type" w:hAnsi="Mazda Type"/>
          <w:sz w:val="20"/>
          <w:szCs w:val="20"/>
          <w:lang w:val="fr-FR"/>
        </w:rPr>
      </w:pPr>
      <w:r w:rsidRPr="002B6FB8">
        <w:rPr>
          <w:rFonts w:ascii="Mazda Type" w:hAnsi="Mazda Type"/>
          <w:sz w:val="20"/>
          <w:szCs w:val="20"/>
          <w:lang w:val="fr-FR"/>
        </w:rPr>
        <w:t>***</w:t>
      </w:r>
    </w:p>
    <w:p w14:paraId="62024CDF" w14:textId="77777777" w:rsidR="00BD6ECF" w:rsidRPr="002B6FB8" w:rsidRDefault="00BD6ECF" w:rsidP="00BD6ECF">
      <w:pPr>
        <w:ind w:right="143"/>
        <w:jc w:val="both"/>
        <w:rPr>
          <w:rFonts w:ascii="Mazda Type" w:hAnsi="Mazda Type"/>
          <w:sz w:val="16"/>
          <w:szCs w:val="16"/>
          <w:u w:val="single"/>
          <w:lang w:val="fr-FR"/>
        </w:rPr>
      </w:pPr>
      <w:r w:rsidRPr="002B6FB8">
        <w:rPr>
          <w:rFonts w:ascii="Mazda Type" w:hAnsi="Mazda Type"/>
          <w:sz w:val="16"/>
          <w:szCs w:val="16"/>
          <w:u w:val="single"/>
          <w:lang w:val="fr-FR"/>
        </w:rPr>
        <w:t>A propos de Mazda</w:t>
      </w:r>
    </w:p>
    <w:p w14:paraId="0D4BE3B4" w14:textId="3F5F37DE" w:rsidR="00BD6ECF" w:rsidRPr="002B6FB8" w:rsidRDefault="00BD6ECF" w:rsidP="00BD6ECF">
      <w:pPr>
        <w:ind w:right="143"/>
        <w:jc w:val="both"/>
        <w:rPr>
          <w:rFonts w:ascii="Mazda Type" w:hAnsi="Mazda Type"/>
          <w:sz w:val="16"/>
          <w:szCs w:val="16"/>
          <w:lang w:val="fr-FR"/>
        </w:rPr>
      </w:pPr>
      <w:r w:rsidRPr="002B6FB8">
        <w:rPr>
          <w:rFonts w:ascii="Mazda Type" w:hAnsi="Mazda Type"/>
          <w:sz w:val="16"/>
          <w:szCs w:val="16"/>
          <w:lang w:val="fr-FR"/>
        </w:rPr>
        <w:t>Mazda Motor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Skyactiv qui équipent dorénavant tous les nouveaux modèles Mazda. La marque est présente dans 130 pays et compte 38.117 employés. Mazda Automobiles France compte 50 collaborateurs et un réseau de 10</w:t>
      </w:r>
      <w:r w:rsidR="00A652F9" w:rsidRPr="002B6FB8">
        <w:rPr>
          <w:rFonts w:ascii="Mazda Type" w:hAnsi="Mazda Type"/>
          <w:sz w:val="16"/>
          <w:szCs w:val="16"/>
          <w:lang w:val="fr-FR"/>
        </w:rPr>
        <w:t>6</w:t>
      </w:r>
      <w:r w:rsidRPr="002B6FB8">
        <w:rPr>
          <w:rFonts w:ascii="Mazda Type" w:hAnsi="Mazda Type"/>
          <w:sz w:val="16"/>
          <w:szCs w:val="16"/>
          <w:lang w:val="fr-FR"/>
        </w:rPr>
        <w:t xml:space="preserve"> concessionnaires. </w:t>
      </w:r>
    </w:p>
    <w:p w14:paraId="37F87706" w14:textId="77777777" w:rsidR="00BD6ECF" w:rsidRPr="002B6FB8" w:rsidRDefault="00BD6ECF" w:rsidP="00BD6ECF">
      <w:pPr>
        <w:jc w:val="center"/>
        <w:rPr>
          <w:rFonts w:ascii="Mazda Type" w:hAnsi="Mazda Type"/>
          <w:sz w:val="20"/>
          <w:szCs w:val="20"/>
          <w:lang w:val="fr-FR"/>
        </w:rPr>
      </w:pPr>
    </w:p>
    <w:sectPr w:rsidR="00BD6ECF" w:rsidRPr="002B6FB8" w:rsidSect="00725614">
      <w:headerReference w:type="default" r:id="rId9"/>
      <w:footerReference w:type="default" r:id="rId10"/>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1F11D" w14:textId="77777777" w:rsidR="005F6DEA" w:rsidRDefault="005F6DEA" w:rsidP="00D27A97">
      <w:r>
        <w:separator/>
      </w:r>
    </w:p>
  </w:endnote>
  <w:endnote w:type="continuationSeparator" w:id="0">
    <w:p w14:paraId="71A2E973" w14:textId="77777777" w:rsidR="005F6DEA" w:rsidRDefault="005F6DEA"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Mazda Type Medium">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6257" w14:textId="77777777" w:rsidR="009811AB" w:rsidRDefault="00E15A50">
    <w:pPr>
      <w:pStyle w:val="Fuzeile"/>
    </w:pPr>
    <w:r>
      <w:rPr>
        <w:noProof/>
        <w:lang w:val="fr-FR" w:eastAsia="fr-FR"/>
      </w:rPr>
      <mc:AlternateContent>
        <mc:Choice Requires="wpg">
          <w:drawing>
            <wp:anchor distT="0" distB="0" distL="114300" distR="114300" simplePos="0" relativeHeight="251662336" behindDoc="0" locked="0" layoutInCell="1" allowOverlap="1" wp14:anchorId="15EBC30C" wp14:editId="16036B50">
              <wp:simplePos x="0" y="0"/>
              <wp:positionH relativeFrom="column">
                <wp:posOffset>-506730</wp:posOffset>
              </wp:positionH>
              <wp:positionV relativeFrom="paragraph">
                <wp:posOffset>-131445</wp:posOffset>
              </wp:positionV>
              <wp:extent cx="6839584" cy="821084"/>
              <wp:effectExtent l="0" t="0" r="19050"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4" cy="821084"/>
                        <a:chOff x="0" y="0"/>
                        <a:chExt cx="6840619" cy="493406"/>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43519"/>
                          <a:ext cx="6840619" cy="449887"/>
                        </a:xfrm>
                        <a:prstGeom prst="rect">
                          <a:avLst/>
                        </a:prstGeom>
                        <a:noFill/>
                        <a:ln w="9525">
                          <a:noFill/>
                          <a:miter lim="800000"/>
                          <a:headEnd/>
                          <a:tailEnd/>
                        </a:ln>
                      </wps:spPr>
                      <wps:txbx>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6946EF" w:rsidP="009811AB">
                            <w:pPr>
                              <w:spacing w:line="194" w:lineRule="exact"/>
                              <w:rPr>
                                <w:rStyle w:val="Hyperlink"/>
                                <w:rFonts w:ascii="Mazda Type" w:hAnsi="Mazda Type"/>
                                <w:color w:val="636363"/>
                                <w:sz w:val="16"/>
                                <w:szCs w:val="16"/>
                                <w:lang w:val="fr-FR"/>
                              </w:rPr>
                            </w:pPr>
                            <w:hyperlink r:id="rId1" w:history="1">
                              <w:r w:rsidR="007739DF" w:rsidRPr="007739DF">
                                <w:rPr>
                                  <w:rStyle w:val="Hyperlink"/>
                                  <w:rFonts w:ascii="Mazda Type" w:hAnsi="Mazda Type"/>
                                  <w:color w:val="7F7F7F" w:themeColor="text1" w:themeTint="80"/>
                                  <w:sz w:val="16"/>
                                  <w:szCs w:val="16"/>
                                  <w:lang w:val="fr-FR"/>
                                </w:rPr>
                                <w:t>mazda-presse@mazda.fr</w:t>
                              </w:r>
                            </w:hyperlink>
                            <w:r w:rsidR="00A62C12" w:rsidRPr="007739DF">
                              <w:rPr>
                                <w:rFonts w:ascii="Mazda Type" w:hAnsi="Mazda Type"/>
                                <w:color w:val="7F7F7F" w:themeColor="text1" w:themeTint="80"/>
                                <w:sz w:val="16"/>
                                <w:szCs w:val="16"/>
                                <w:lang w:val="fr-FR"/>
                              </w:rPr>
                              <w:t xml:space="preserve">, </w:t>
                            </w:r>
                            <w:r w:rsidR="005F6DEA">
                              <w:fldChar w:fldCharType="begin"/>
                            </w:r>
                            <w:r w:rsidR="005F6DEA" w:rsidRPr="002B6FB8">
                              <w:rPr>
                                <w:lang w:val="fr-FR"/>
                              </w:rPr>
                              <w:instrText xml:space="preserve"> HYPERLINK "http://www.mazda-press.com/fr/" </w:instrText>
                            </w:r>
                            <w:r w:rsidR="005F6DEA">
                              <w:fldChar w:fldCharType="separate"/>
                            </w:r>
                            <w:r w:rsidR="007739DF" w:rsidRPr="007739DF">
                              <w:rPr>
                                <w:rStyle w:val="Hyperlink"/>
                                <w:rFonts w:ascii="Mazda Type" w:hAnsi="Mazda Type"/>
                                <w:color w:val="7F7F7F" w:themeColor="text1" w:themeTint="80"/>
                                <w:sz w:val="16"/>
                                <w:szCs w:val="16"/>
                                <w:lang w:val="fr-FR"/>
                              </w:rPr>
                              <w:t>www.mazda-press.com/fr/</w:t>
                            </w:r>
                            <w:r w:rsidR="005F6DEA">
                              <w:rPr>
                                <w:rStyle w:val="Hyperlink"/>
                                <w:rFonts w:ascii="Mazda Type" w:hAnsi="Mazda Type"/>
                                <w:color w:val="7F7F7F" w:themeColor="text1" w:themeTint="80"/>
                                <w:sz w:val="16"/>
                                <w:szCs w:val="16"/>
                                <w:lang w:val="fr-FR"/>
                              </w:rPr>
                              <w:fldChar w:fldCharType="end"/>
                            </w:r>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5F6DEA" w:rsidP="009811AB">
                            <w:pPr>
                              <w:spacing w:line="194" w:lineRule="exact"/>
                              <w:rPr>
                                <w:color w:val="717171"/>
                                <w:sz w:val="14"/>
                                <w:szCs w:val="14"/>
                                <w:lang w:val="fr-FR"/>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15EBC30C" id="グループ化 18" o:spid="_x0000_s1027" style="position:absolute;margin-left:-39.9pt;margin-top:-10.35pt;width:538.55pt;height:64.65pt;z-index:251662336" coordsize="68406,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435;width:68406;height:4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6946EF" w:rsidP="009811AB">
                      <w:pPr>
                        <w:spacing w:line="194" w:lineRule="exact"/>
                        <w:rPr>
                          <w:rStyle w:val="Hyperlink"/>
                          <w:rFonts w:ascii="Mazda Type" w:hAnsi="Mazda Type"/>
                          <w:color w:val="636363"/>
                          <w:sz w:val="16"/>
                          <w:szCs w:val="16"/>
                          <w:lang w:val="fr-FR"/>
                        </w:rPr>
                      </w:pPr>
                      <w:hyperlink r:id="rId2" w:history="1">
                        <w:r w:rsidR="007739DF" w:rsidRPr="007739DF">
                          <w:rPr>
                            <w:rStyle w:val="Hyperlink"/>
                            <w:rFonts w:ascii="Mazda Type" w:hAnsi="Mazda Type"/>
                            <w:color w:val="7F7F7F" w:themeColor="text1" w:themeTint="80"/>
                            <w:sz w:val="16"/>
                            <w:szCs w:val="16"/>
                            <w:lang w:val="fr-FR"/>
                          </w:rPr>
                          <w:t>mazda-presse@mazda.fr</w:t>
                        </w:r>
                      </w:hyperlink>
                      <w:r w:rsidR="00A62C12" w:rsidRPr="007739DF">
                        <w:rPr>
                          <w:rFonts w:ascii="Mazda Type" w:hAnsi="Mazda Type"/>
                          <w:color w:val="7F7F7F" w:themeColor="text1" w:themeTint="80"/>
                          <w:sz w:val="16"/>
                          <w:szCs w:val="16"/>
                          <w:lang w:val="fr-FR"/>
                        </w:rPr>
                        <w:t xml:space="preserve">, </w:t>
                      </w:r>
                      <w:r w:rsidR="005F6DEA">
                        <w:fldChar w:fldCharType="begin"/>
                      </w:r>
                      <w:r w:rsidR="005F6DEA" w:rsidRPr="002B6FB8">
                        <w:rPr>
                          <w:lang w:val="fr-FR"/>
                        </w:rPr>
                        <w:instrText xml:space="preserve"> HYPERLINK "http://www.mazda-press.com/fr/" </w:instrText>
                      </w:r>
                      <w:r w:rsidR="005F6DEA">
                        <w:fldChar w:fldCharType="separate"/>
                      </w:r>
                      <w:r w:rsidR="007739DF" w:rsidRPr="007739DF">
                        <w:rPr>
                          <w:rStyle w:val="Hyperlink"/>
                          <w:rFonts w:ascii="Mazda Type" w:hAnsi="Mazda Type"/>
                          <w:color w:val="7F7F7F" w:themeColor="text1" w:themeTint="80"/>
                          <w:sz w:val="16"/>
                          <w:szCs w:val="16"/>
                          <w:lang w:val="fr-FR"/>
                        </w:rPr>
                        <w:t>www.mazda-press.com/fr/</w:t>
                      </w:r>
                      <w:r w:rsidR="005F6DEA">
                        <w:rPr>
                          <w:rStyle w:val="Hyperlink"/>
                          <w:rFonts w:ascii="Mazda Type" w:hAnsi="Mazda Type"/>
                          <w:color w:val="7F7F7F" w:themeColor="text1" w:themeTint="80"/>
                          <w:sz w:val="16"/>
                          <w:szCs w:val="16"/>
                          <w:lang w:val="fr-FR"/>
                        </w:rPr>
                        <w:fldChar w:fldCharType="end"/>
                      </w:r>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5F6DEA" w:rsidP="009811AB">
                      <w:pPr>
                        <w:spacing w:line="194" w:lineRule="exact"/>
                        <w:rPr>
                          <w:color w:val="717171"/>
                          <w:sz w:val="14"/>
                          <w:szCs w:val="14"/>
                          <w:lang w:val="fr-FR"/>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896F9" w14:textId="77777777" w:rsidR="005F6DEA" w:rsidRDefault="005F6DEA" w:rsidP="00D27A97">
      <w:r>
        <w:separator/>
      </w:r>
    </w:p>
  </w:footnote>
  <w:footnote w:type="continuationSeparator" w:id="0">
    <w:p w14:paraId="03E87EC4" w14:textId="77777777" w:rsidR="005F6DEA" w:rsidRDefault="005F6DEA" w:rsidP="00D2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D92F" w14:textId="77777777" w:rsidR="00972E15" w:rsidRPr="008914EE" w:rsidRDefault="00E15A50" w:rsidP="008453F5">
    <w:pPr>
      <w:pStyle w:val="Kopfzeile"/>
      <w:ind w:left="1416"/>
      <w:rPr>
        <w:rFonts w:ascii="Mazda Type" w:hAnsi="Mazda Type"/>
        <w:lang w:eastAsia="de-DE"/>
      </w:rPr>
    </w:pPr>
    <w:r>
      <w:rPr>
        <w:rFonts w:ascii="Mazda Type" w:hAnsi="Mazda Type"/>
        <w:noProof/>
        <w:lang w:val="fr-FR" w:eastAsia="fr-FR"/>
      </w:rPr>
      <mc:AlternateContent>
        <mc:Choice Requires="wps">
          <w:drawing>
            <wp:anchor distT="0" distB="0" distL="114300" distR="114300" simplePos="0" relativeHeight="251660288" behindDoc="0" locked="0" layoutInCell="1" allowOverlap="1" wp14:anchorId="32B1CC5D" wp14:editId="69F9DDFB">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1CC5D"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" filled="f" stroked="f" strokeweight=".5pt">
              <v:textbo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v:textbox>
            </v:shape>
          </w:pict>
        </mc:Fallback>
      </mc:AlternateContent>
    </w:r>
    <w:r w:rsidR="00A62C12">
      <w:rPr>
        <w:noProof/>
        <w:lang w:val="fr-FR" w:eastAsia="fr-FR"/>
      </w:rPr>
      <w:drawing>
        <wp:anchor distT="0" distB="0" distL="114300" distR="114300" simplePos="0" relativeHeight="251661312" behindDoc="1" locked="0" layoutInCell="1" allowOverlap="1" wp14:anchorId="31C5C9FD" wp14:editId="0BE2C6A8">
          <wp:simplePos x="0" y="0"/>
          <wp:positionH relativeFrom="column">
            <wp:posOffset>-919290</wp:posOffset>
          </wp:positionH>
          <wp:positionV relativeFrom="paragraph">
            <wp:posOffset>-2372360</wp:posOffset>
          </wp:positionV>
          <wp:extent cx="7559675" cy="2162175"/>
          <wp:effectExtent l="0" t="0" r="3175" b="9525"/>
          <wp:wrapNone/>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MTc1tDCxNDAxMjdW0lEKTi0uzszPAykwqwUAeShE+iwAAAA="/>
  </w:docVars>
  <w:rsids>
    <w:rsidRoot w:val="001E34FC"/>
    <w:rsid w:val="00016234"/>
    <w:rsid w:val="00090884"/>
    <w:rsid w:val="000908E5"/>
    <w:rsid w:val="000B3A11"/>
    <w:rsid w:val="00103B02"/>
    <w:rsid w:val="00106DC4"/>
    <w:rsid w:val="00106F47"/>
    <w:rsid w:val="00190DDC"/>
    <w:rsid w:val="001B5C66"/>
    <w:rsid w:val="001D08EF"/>
    <w:rsid w:val="001E34FC"/>
    <w:rsid w:val="001F4499"/>
    <w:rsid w:val="0023061C"/>
    <w:rsid w:val="002949F1"/>
    <w:rsid w:val="002B6FB8"/>
    <w:rsid w:val="002D5692"/>
    <w:rsid w:val="00361F5F"/>
    <w:rsid w:val="003D4014"/>
    <w:rsid w:val="00436493"/>
    <w:rsid w:val="00447B3B"/>
    <w:rsid w:val="0045018B"/>
    <w:rsid w:val="005A0557"/>
    <w:rsid w:val="005B4ED0"/>
    <w:rsid w:val="005D4CAD"/>
    <w:rsid w:val="005D4E15"/>
    <w:rsid w:val="005F562B"/>
    <w:rsid w:val="005F6DEA"/>
    <w:rsid w:val="0066727C"/>
    <w:rsid w:val="00684D3B"/>
    <w:rsid w:val="006946EF"/>
    <w:rsid w:val="006C4834"/>
    <w:rsid w:val="006F0B90"/>
    <w:rsid w:val="006F6FD1"/>
    <w:rsid w:val="0074798B"/>
    <w:rsid w:val="00751E20"/>
    <w:rsid w:val="007739DF"/>
    <w:rsid w:val="007E19FA"/>
    <w:rsid w:val="00872CAE"/>
    <w:rsid w:val="00873E39"/>
    <w:rsid w:val="008C5105"/>
    <w:rsid w:val="00901643"/>
    <w:rsid w:val="00910822"/>
    <w:rsid w:val="00923D85"/>
    <w:rsid w:val="009316CE"/>
    <w:rsid w:val="00933CB7"/>
    <w:rsid w:val="00937A1C"/>
    <w:rsid w:val="00947C56"/>
    <w:rsid w:val="009B469C"/>
    <w:rsid w:val="00A21782"/>
    <w:rsid w:val="00A341B9"/>
    <w:rsid w:val="00A62C12"/>
    <w:rsid w:val="00A652F9"/>
    <w:rsid w:val="00AA4272"/>
    <w:rsid w:val="00B30C0B"/>
    <w:rsid w:val="00B5435B"/>
    <w:rsid w:val="00BA2DDF"/>
    <w:rsid w:val="00BD46CC"/>
    <w:rsid w:val="00BD6ECF"/>
    <w:rsid w:val="00BE578F"/>
    <w:rsid w:val="00BF5EBA"/>
    <w:rsid w:val="00C378D5"/>
    <w:rsid w:val="00C84E4A"/>
    <w:rsid w:val="00C97619"/>
    <w:rsid w:val="00CD2A2D"/>
    <w:rsid w:val="00D0152B"/>
    <w:rsid w:val="00D13C7C"/>
    <w:rsid w:val="00D27A97"/>
    <w:rsid w:val="00D53642"/>
    <w:rsid w:val="00D7122A"/>
    <w:rsid w:val="00D75D87"/>
    <w:rsid w:val="00DA50F1"/>
    <w:rsid w:val="00E15A50"/>
    <w:rsid w:val="00E6536E"/>
    <w:rsid w:val="00EA1B67"/>
    <w:rsid w:val="00EC4FB1"/>
    <w:rsid w:val="00EE2AB1"/>
    <w:rsid w:val="00F240BB"/>
    <w:rsid w:val="00F61477"/>
    <w:rsid w:val="00F839FE"/>
    <w:rsid w:val="00F92A56"/>
    <w:rsid w:val="00FA2180"/>
    <w:rsid w:val="00FB0E20"/>
    <w:rsid w:val="00FB2567"/>
    <w:rsid w:val="00FD44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35899"/>
  <w15:docId w15:val="{40F60581-9E0D-4A50-A0ED-C403FA0A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34FC"/>
    <w:pPr>
      <w:spacing w:after="0" w:line="240" w:lineRule="auto"/>
    </w:pPr>
    <w:rPr>
      <w:rFonts w:eastAsiaTheme="minorEastAsia"/>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34FC"/>
    <w:pPr>
      <w:tabs>
        <w:tab w:val="center" w:pos="4536"/>
        <w:tab w:val="right" w:pos="9072"/>
      </w:tabs>
    </w:pPr>
    <w:rPr>
      <w:rFonts w:eastAsiaTheme="minorHAnsi"/>
      <w:lang w:eastAsia="en-US"/>
    </w:rPr>
  </w:style>
  <w:style w:type="character" w:customStyle="1" w:styleId="KopfzeileZchn">
    <w:name w:val="Kopfzeile Zchn"/>
    <w:basedOn w:val="Absatz-Standardschriftart"/>
    <w:link w:val="Kopfzeile"/>
    <w:uiPriority w:val="99"/>
    <w:rsid w:val="001E34FC"/>
    <w:rPr>
      <w:sz w:val="24"/>
      <w:szCs w:val="24"/>
      <w:lang w:val="de-DE"/>
    </w:rPr>
  </w:style>
  <w:style w:type="paragraph" w:styleId="Fuzeile">
    <w:name w:val="footer"/>
    <w:basedOn w:val="Standard"/>
    <w:link w:val="FuzeileZchn"/>
    <w:uiPriority w:val="99"/>
    <w:unhideWhenUsed/>
    <w:rsid w:val="001E34FC"/>
    <w:pPr>
      <w:tabs>
        <w:tab w:val="center" w:pos="4536"/>
        <w:tab w:val="right" w:pos="9072"/>
      </w:tabs>
    </w:pPr>
    <w:rPr>
      <w:rFonts w:eastAsiaTheme="minorHAnsi"/>
      <w:lang w:eastAsia="en-US"/>
    </w:rPr>
  </w:style>
  <w:style w:type="character" w:customStyle="1" w:styleId="FuzeileZchn">
    <w:name w:val="Fußzeile Zchn"/>
    <w:basedOn w:val="Absatz-Standardschriftart"/>
    <w:link w:val="Fuzeile"/>
    <w:uiPriority w:val="99"/>
    <w:rsid w:val="001E34FC"/>
    <w:rPr>
      <w:sz w:val="24"/>
      <w:szCs w:val="24"/>
      <w:lang w:val="de-DE"/>
    </w:rPr>
  </w:style>
  <w:style w:type="character" w:styleId="Hyperlink">
    <w:name w:val="Hyperlink"/>
    <w:basedOn w:val="Absatz-Standardschriftart"/>
    <w:uiPriority w:val="99"/>
    <w:unhideWhenUsed/>
    <w:rsid w:val="001E34FC"/>
    <w:rPr>
      <w:color w:val="0000FF" w:themeColor="hyperlink"/>
      <w:u w:val="single"/>
    </w:rPr>
  </w:style>
  <w:style w:type="paragraph" w:styleId="Listenabsatz">
    <w:name w:val="List Paragraph"/>
    <w:basedOn w:val="Standard"/>
    <w:uiPriority w:val="34"/>
    <w:qFormat/>
    <w:rsid w:val="001E34FC"/>
    <w:pPr>
      <w:ind w:left="720"/>
      <w:contextualSpacing/>
    </w:pPr>
  </w:style>
  <w:style w:type="paragraph" w:styleId="Sprechblasentext">
    <w:name w:val="Balloon Text"/>
    <w:basedOn w:val="Standard"/>
    <w:link w:val="SprechblasentextZchn"/>
    <w:uiPriority w:val="99"/>
    <w:semiHidden/>
    <w:unhideWhenUsed/>
    <w:rsid w:val="00FB0E2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0E20"/>
    <w:rPr>
      <w:rFonts w:ascii="Tahoma" w:eastAsiaTheme="minorEastAsia" w:hAnsi="Tahoma" w:cs="Tahoma"/>
      <w:sz w:val="16"/>
      <w:szCs w:val="16"/>
      <w:lang w:val="de-DE" w:eastAsia="de-DE"/>
    </w:rPr>
  </w:style>
  <w:style w:type="character" w:styleId="Hervorhebung">
    <w:name w:val="Emphasis"/>
    <w:basedOn w:val="Absatz-Standardschriftart"/>
    <w:uiPriority w:val="20"/>
    <w:qFormat/>
    <w:rsid w:val="00C97619"/>
    <w:rPr>
      <w:i/>
      <w:iCs/>
    </w:rPr>
  </w:style>
  <w:style w:type="paragraph" w:styleId="Kommentartext">
    <w:name w:val="annotation text"/>
    <w:basedOn w:val="Standard"/>
    <w:link w:val="KommentartextZchn"/>
    <w:uiPriority w:val="99"/>
    <w:semiHidden/>
    <w:unhideWhenUsed/>
    <w:rsid w:val="00EA1B67"/>
    <w:rPr>
      <w:sz w:val="20"/>
      <w:szCs w:val="20"/>
    </w:rPr>
  </w:style>
  <w:style w:type="character" w:customStyle="1" w:styleId="KommentartextZchn">
    <w:name w:val="Kommentartext Zchn"/>
    <w:basedOn w:val="Absatz-Standardschriftart"/>
    <w:link w:val="Kommentartext"/>
    <w:uiPriority w:val="99"/>
    <w:semiHidden/>
    <w:rsid w:val="00EA1B67"/>
    <w:rPr>
      <w:rFonts w:eastAsiaTheme="minorEastAsia"/>
      <w:sz w:val="20"/>
      <w:szCs w:val="20"/>
      <w:lang w:val="de-DE" w:eastAsia="de-DE"/>
    </w:rPr>
  </w:style>
  <w:style w:type="character" w:styleId="Kommentarzeichen">
    <w:name w:val="annotation reference"/>
    <w:basedOn w:val="Absatz-Standardschriftart"/>
    <w:uiPriority w:val="99"/>
    <w:semiHidden/>
    <w:unhideWhenUsed/>
    <w:rsid w:val="00EA1B67"/>
    <w:rPr>
      <w:sz w:val="16"/>
      <w:szCs w:val="16"/>
    </w:rPr>
  </w:style>
  <w:style w:type="paragraph" w:styleId="IntensivesZitat">
    <w:name w:val="Intense Quote"/>
    <w:basedOn w:val="Standard"/>
    <w:next w:val="Standard"/>
    <w:link w:val="IntensivesZitatZchn"/>
    <w:uiPriority w:val="30"/>
    <w:qFormat/>
    <w:rsid w:val="001F4499"/>
    <w:pPr>
      <w:pBdr>
        <w:bottom w:val="single" w:sz="4" w:space="4" w:color="4F81BD" w:themeColor="accent1"/>
      </w:pBdr>
      <w:spacing w:before="200" w:after="280" w:line="276" w:lineRule="auto"/>
      <w:ind w:left="936" w:right="936"/>
    </w:pPr>
    <w:rPr>
      <w:b/>
      <w:bCs/>
      <w:i/>
      <w:iCs/>
      <w:color w:val="4F81BD" w:themeColor="accent1"/>
      <w:sz w:val="22"/>
      <w:szCs w:val="22"/>
      <w:lang w:val="fr-FR" w:eastAsia="fr-FR"/>
    </w:rPr>
  </w:style>
  <w:style w:type="character" w:customStyle="1" w:styleId="IntensivesZitatZchn">
    <w:name w:val="Intensives Zitat Zchn"/>
    <w:basedOn w:val="Absatz-Standardschriftart"/>
    <w:link w:val="IntensivesZitat"/>
    <w:uiPriority w:val="30"/>
    <w:rsid w:val="001F4499"/>
    <w:rPr>
      <w:rFonts w:eastAsiaTheme="minorEastAsia"/>
      <w:b/>
      <w:bCs/>
      <w:i/>
      <w:iCs/>
      <w:color w:val="4F81BD" w:themeColor="accent1"/>
      <w:lang w:val="fr-FR" w:eastAsia="fr-FR"/>
    </w:rPr>
  </w:style>
  <w:style w:type="character" w:customStyle="1" w:styleId="Mentionnonrsolue1">
    <w:name w:val="Mention non résolue1"/>
    <w:basedOn w:val="Absatz-Standardschriftart"/>
    <w:uiPriority w:val="99"/>
    <w:semiHidden/>
    <w:unhideWhenUsed/>
    <w:rsid w:val="007739DF"/>
    <w:rPr>
      <w:color w:val="605E5C"/>
      <w:shd w:val="clear" w:color="auto" w:fill="E1DFDD"/>
    </w:rPr>
  </w:style>
  <w:style w:type="paragraph" w:customStyle="1" w:styleId="s3">
    <w:name w:val="s3"/>
    <w:basedOn w:val="Standard"/>
    <w:rsid w:val="00103B02"/>
    <w:pPr>
      <w:spacing w:before="100" w:beforeAutospacing="1" w:after="100" w:afterAutospacing="1"/>
    </w:pPr>
    <w:rPr>
      <w:rFonts w:ascii="Times New Roman" w:eastAsiaTheme="minorHAnsi" w:hAnsi="Times New Roman" w:cs="Times New Roman"/>
      <w:lang w:val="fr-FR" w:eastAsia="en-GB"/>
    </w:rPr>
  </w:style>
  <w:style w:type="character" w:customStyle="1" w:styleId="bumpedfont20">
    <w:name w:val="bumpedfont20"/>
    <w:basedOn w:val="Absatz-Standardschriftart"/>
    <w:rsid w:val="00103B02"/>
  </w:style>
  <w:style w:type="character" w:styleId="NichtaufgelsteErwhnung">
    <w:name w:val="Unresolved Mention"/>
    <w:basedOn w:val="Absatz-Standardschriftart"/>
    <w:uiPriority w:val="99"/>
    <w:semiHidden/>
    <w:unhideWhenUsed/>
    <w:rsid w:val="002B6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93229">
      <w:bodyDiv w:val="1"/>
      <w:marLeft w:val="0"/>
      <w:marRight w:val="0"/>
      <w:marTop w:val="0"/>
      <w:marBottom w:val="0"/>
      <w:divBdr>
        <w:top w:val="none" w:sz="0" w:space="0" w:color="auto"/>
        <w:left w:val="none" w:sz="0" w:space="0" w:color="auto"/>
        <w:bottom w:val="none" w:sz="0" w:space="0" w:color="auto"/>
        <w:right w:val="none" w:sz="0" w:space="0" w:color="auto"/>
      </w:divBdr>
    </w:div>
    <w:div w:id="859389489">
      <w:bodyDiv w:val="1"/>
      <w:marLeft w:val="0"/>
      <w:marRight w:val="0"/>
      <w:marTop w:val="0"/>
      <w:marBottom w:val="0"/>
      <w:divBdr>
        <w:top w:val="none" w:sz="0" w:space="0" w:color="auto"/>
        <w:left w:val="none" w:sz="0" w:space="0" w:color="auto"/>
        <w:bottom w:val="none" w:sz="0" w:space="0" w:color="auto"/>
        <w:right w:val="none" w:sz="0" w:space="0" w:color="auto"/>
      </w:divBdr>
    </w:div>
    <w:div w:id="1244493205">
      <w:bodyDiv w:val="1"/>
      <w:marLeft w:val="0"/>
      <w:marRight w:val="0"/>
      <w:marTop w:val="0"/>
      <w:marBottom w:val="0"/>
      <w:divBdr>
        <w:top w:val="none" w:sz="0" w:space="0" w:color="auto"/>
        <w:left w:val="none" w:sz="0" w:space="0" w:color="auto"/>
        <w:bottom w:val="none" w:sz="0" w:space="0" w:color="auto"/>
        <w:right w:val="none" w:sz="0" w:space="0" w:color="auto"/>
      </w:divBdr>
    </w:div>
    <w:div w:id="1267273215">
      <w:bodyDiv w:val="1"/>
      <w:marLeft w:val="0"/>
      <w:marRight w:val="0"/>
      <w:marTop w:val="0"/>
      <w:marBottom w:val="0"/>
      <w:divBdr>
        <w:top w:val="none" w:sz="0" w:space="0" w:color="auto"/>
        <w:left w:val="none" w:sz="0" w:space="0" w:color="auto"/>
        <w:bottom w:val="none" w:sz="0" w:space="0" w:color="auto"/>
        <w:right w:val="none" w:sz="0" w:space="0" w:color="auto"/>
      </w:divBdr>
    </w:div>
    <w:div w:id="1989170198">
      <w:bodyDiv w:val="1"/>
      <w:marLeft w:val="0"/>
      <w:marRight w:val="0"/>
      <w:marTop w:val="0"/>
      <w:marBottom w:val="0"/>
      <w:divBdr>
        <w:top w:val="none" w:sz="0" w:space="0" w:color="auto"/>
        <w:left w:val="none" w:sz="0" w:space="0" w:color="auto"/>
        <w:bottom w:val="none" w:sz="0" w:space="0" w:color="auto"/>
        <w:right w:val="none" w:sz="0" w:space="0" w:color="auto"/>
      </w:divBdr>
    </w:div>
    <w:div w:id="21192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otilde.journe@mazda.fr" TargetMode="External"/><Relationship Id="rId3" Type="http://schemas.openxmlformats.org/officeDocument/2006/relationships/settings" Target="settings.xml"/><Relationship Id="rId7" Type="http://schemas.openxmlformats.org/officeDocument/2006/relationships/hyperlink" Target="mailto:David.barriere@mazda.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mazda-presse@mazda.fr" TargetMode="External"/><Relationship Id="rId1" Type="http://schemas.openxmlformats.org/officeDocument/2006/relationships/hyperlink" Target="mailto:mazda-presse@mazda.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Doc1.dotx</Template>
  <TotalTime>0</TotalTime>
  <Pages>2</Pages>
  <Words>549</Words>
  <Characters>3464</Characters>
  <Application>Microsoft Office Word</Application>
  <DocSecurity>0</DocSecurity>
  <Lines>28</Lines>
  <Paragraphs>8</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Mazda Motor Logistics Europe</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mott</cp:lastModifiedBy>
  <cp:revision>3</cp:revision>
  <cp:lastPrinted>2021-05-14T09:04:00Z</cp:lastPrinted>
  <dcterms:created xsi:type="dcterms:W3CDTF">2021-05-14T11:41:00Z</dcterms:created>
  <dcterms:modified xsi:type="dcterms:W3CDTF">2021-05-14T11:51:00Z</dcterms:modified>
</cp:coreProperties>
</file>